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869" w:rsidRPr="00C35869" w:rsidRDefault="00C35869" w:rsidP="00C35869">
      <w:pPr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Graduate School of Education:  </w:t>
      </w:r>
      <w:r w:rsidRPr="00C35869">
        <w:rPr>
          <w:rFonts w:ascii="Times New Roman" w:hAnsi="Times New Roman" w:cs="Times New Roman"/>
          <w:sz w:val="16"/>
          <w:szCs w:val="16"/>
        </w:rPr>
        <w:t>Doctor of Education in Educational Leadership</w:t>
      </w:r>
    </w:p>
    <w:p w:rsidR="00C35869" w:rsidRPr="00C35869" w:rsidRDefault="00C35869" w:rsidP="00C35869">
      <w:pPr>
        <w:jc w:val="center"/>
        <w:rPr>
          <w:sz w:val="16"/>
          <w:szCs w:val="16"/>
        </w:rPr>
      </w:pPr>
      <w:r w:rsidRPr="00C35869">
        <w:rPr>
          <w:sz w:val="16"/>
          <w:szCs w:val="16"/>
        </w:rPr>
        <w:t>Comprehensive Core Examination Rubric</w:t>
      </w:r>
    </w:p>
    <w:p w:rsidR="00C35869" w:rsidRPr="00C35869" w:rsidRDefault="00C35869" w:rsidP="00C35869">
      <w:pPr>
        <w:jc w:val="center"/>
        <w:rPr>
          <w:sz w:val="16"/>
          <w:szCs w:val="16"/>
        </w:rPr>
      </w:pPr>
    </w:p>
    <w:p w:rsidR="00C35869" w:rsidRPr="00C35869" w:rsidRDefault="00C35869" w:rsidP="00C35869">
      <w:pPr>
        <w:rPr>
          <w:sz w:val="16"/>
          <w:szCs w:val="16"/>
          <w:u w:val="single"/>
        </w:rPr>
      </w:pPr>
      <w:r w:rsidRPr="00C35869">
        <w:rPr>
          <w:sz w:val="16"/>
          <w:szCs w:val="16"/>
        </w:rPr>
        <w:t>Student</w:t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</w:rPr>
        <w:t>Faculty Reviewer</w:t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</w:rPr>
        <w:t>Date</w:t>
      </w:r>
      <w:r>
        <w:rPr>
          <w:sz w:val="16"/>
          <w:szCs w:val="16"/>
        </w:rPr>
        <w:t xml:space="preserve"> of oral presentation: </w:t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  <w:r w:rsidRPr="00C35869">
        <w:rPr>
          <w:sz w:val="16"/>
          <w:szCs w:val="16"/>
          <w:u w:val="single"/>
        </w:rPr>
        <w:tab/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</w:t>
      </w: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A: Identifies and contextualizes a significant problem of practice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3633"/>
        <w:gridCol w:w="4216"/>
        <w:gridCol w:w="4019"/>
      </w:tblGrid>
      <w:tr w:rsidR="00C35869" w:rsidRPr="00C35869" w:rsidTr="001E17FA">
        <w:trPr>
          <w:tblHeader/>
        </w:trPr>
        <w:tc>
          <w:tcPr>
            <w:tcW w:w="14616" w:type="dxa"/>
            <w:gridSpan w:val="4"/>
          </w:tcPr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Levels of Proficiency</w:t>
            </w:r>
          </w:p>
        </w:tc>
      </w:tr>
      <w:tr w:rsidR="00C35869" w:rsidRPr="00C35869" w:rsidTr="001E17FA">
        <w:trPr>
          <w:tblHeader/>
        </w:trPr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633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Identifies a problem of practice and recognizes its boundaries  </w:t>
            </w:r>
          </w:p>
        </w:tc>
        <w:tc>
          <w:tcPr>
            <w:tcW w:w="3633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Describes an educational  situation and alludes to a  problem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Identifies the problem and alludes to its boundaries 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Clearly identifies the problem and its boundaries 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Describes the context of the problem of practice</w:t>
            </w:r>
          </w:p>
        </w:tc>
        <w:tc>
          <w:tcPr>
            <w:tcW w:w="3633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Vaguely situates the problem in its historical, social, and/or cultural context(s) 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situates the problem in at least one of its relevant historical, social, and/or cultural context(s)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Clearly situates the problem through an analysis of its historical, social, and/or cultural context(s)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Validates problem exists</w:t>
            </w:r>
          </w:p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3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Provides minimal evidence that the problem exists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Generally describes the existence of the problem 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Draws upon multiple sources of information to substantiate the existence of the problem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Defines key</w:t>
            </w:r>
            <w:bookmarkStart w:id="0" w:name="_GoBack"/>
            <w:bookmarkEnd w:id="0"/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 concepts and terms relevant to the problem of practice</w:t>
            </w:r>
          </w:p>
        </w:tc>
        <w:tc>
          <w:tcPr>
            <w:tcW w:w="3633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Attempts to define the relevant concepts and terms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Defines key concepts and terms and begins to explain their relevance to the problem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Clearly defines and explains the key concepts and terms and their relevance to the problem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Analyzes educational   significance of the problem of practice</w:t>
            </w:r>
          </w:p>
        </w:tc>
        <w:tc>
          <w:tcPr>
            <w:tcW w:w="3633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Minimally describes the significance of the problem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explains the educational significance of the problem</w:t>
            </w:r>
          </w:p>
        </w:tc>
        <w:tc>
          <w:tcPr>
            <w:tcW w:w="0" w:type="auto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Clearly delineates the educational significance of the problem, including issues of  equity </w:t>
            </w:r>
          </w:p>
        </w:tc>
      </w:tr>
    </w:tbl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B: Analyzes the problem using appropriate theoretical frameworks and critiques their application to the problem</w:t>
      </w:r>
    </w:p>
    <w:p w:rsidR="00C35869" w:rsidRPr="00C35869" w:rsidRDefault="00C35869" w:rsidP="00C35869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C35869">
        <w:rPr>
          <w:rFonts w:ascii="Times New Roman" w:hAnsi="Times New Roman" w:cs="Times New Roman"/>
          <w:b/>
          <w:i/>
          <w:sz w:val="16"/>
          <w:szCs w:val="16"/>
        </w:rPr>
        <w:t>Principles and Practices of Learning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3600"/>
        <w:gridCol w:w="4200"/>
        <w:gridCol w:w="4068"/>
      </w:tblGrid>
      <w:tr w:rsidR="00C35869" w:rsidRPr="00C35869" w:rsidTr="001E17FA">
        <w:tc>
          <w:tcPr>
            <w:tcW w:w="14616" w:type="dxa"/>
            <w:gridSpan w:val="4"/>
          </w:tcPr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Levels of Proficiency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theoretical framework(s) relevant to the problem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framework(s) with incomplete connection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Identifies relevant theoretical framework(s)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Clearly identifies relevant theoretical framework(s) and provides a rationale for selection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Uses theoretical framework(s) to analyze the problem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Summarizes theoretical framework(s) without clear  connection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Connects theoretical framework(s) to the problem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Insightfully uses theoretical frameworks to analyze the problem 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Critiques the theoretical frameworks as they relate to the problem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Begins to question assumptions of theoretical framework(s) in relationship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Generally questions assumptions of theoretical framework(s)  without examining how these assumptions may hinder understanding the problem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Specifically questions the assumptions of the theoretical frameworks and how these assumptions may hinder understanding the problem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Articulates the implications of analysis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Summarizes the problem and alludes to the implications of the analysis for practice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Demonstrates an understanding of the problem and begins to articulate the implication of the analysis for practice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Demonstrates deeper understanding of the problem and clearly articulates the implication of the analysis for practice</w:t>
            </w:r>
          </w:p>
        </w:tc>
      </w:tr>
    </w:tbl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 xml:space="preserve">Element C: Analyzes the problem using appropriate theoretical frameworks and critiques their application to the problem  </w:t>
      </w:r>
    </w:p>
    <w:p w:rsidR="00C35869" w:rsidRPr="00C35869" w:rsidRDefault="00C35869" w:rsidP="00C35869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C35869">
        <w:rPr>
          <w:rFonts w:ascii="Times New Roman" w:hAnsi="Times New Roman" w:cs="Times New Roman"/>
          <w:b/>
          <w:i/>
          <w:sz w:val="16"/>
          <w:szCs w:val="16"/>
        </w:rPr>
        <w:t>Organizational Leadership Theory and Research in Education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3600"/>
        <w:gridCol w:w="4200"/>
        <w:gridCol w:w="4068"/>
      </w:tblGrid>
      <w:tr w:rsidR="00C35869" w:rsidRPr="00C35869" w:rsidTr="001E17FA">
        <w:trPr>
          <w:tblHeader/>
        </w:trPr>
        <w:tc>
          <w:tcPr>
            <w:tcW w:w="0" w:type="auto"/>
            <w:gridSpan w:val="4"/>
          </w:tcPr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Levels of Proficiency</w:t>
            </w:r>
          </w:p>
        </w:tc>
      </w:tr>
      <w:tr w:rsidR="00C35869" w:rsidRPr="00C35869" w:rsidTr="001E17FA">
        <w:trPr>
          <w:tblHeader/>
        </w:trPr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theoretical framework(s) relevant to the problem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framework(s) with incomplete connection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Identifies relevant theoretical framework(s)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Clearly identifies relevant theoretical framework(s) and provides a rationale for selection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Uses theoretical framework(s) to analyze the problem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theoretical framework(s) without clear  connection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Connects theoretical framework(s) to the problem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Insightfully uses theoretical frameworks to analyze the problem 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Critiques the theoretical frameworks as they relate to the problem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Begins to question assumptions of theoretical framework(s) in relationship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Generally questions assumptions of theoretical framework(s)  without examining how these assumptions may hinder understanding the problem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Specifically questions the assumptions of the theoretical frameworks and how these assumptions may hinder understanding the problem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Articulates the implications of analysis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 problem and alludes to the implications of the analysis for practice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Demonstrates an understanding of the problem and begins to articulate the implication of the analysis for practice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Demonstrates deeper understanding of the problem and clearly articulates the implication of the analysis for practice</w:t>
            </w:r>
          </w:p>
        </w:tc>
      </w:tr>
    </w:tbl>
    <w:p w:rsid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p w:rsid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 xml:space="preserve">Element D: Analyzes the problem using appropriate theoretical frameworks and critique their application to the problem  </w:t>
      </w:r>
    </w:p>
    <w:p w:rsidR="00C35869" w:rsidRPr="00C35869" w:rsidRDefault="00C35869" w:rsidP="00C35869">
      <w:pPr>
        <w:rPr>
          <w:rFonts w:ascii="Times New Roman" w:hAnsi="Times New Roman" w:cs="Times New Roman"/>
          <w:b/>
          <w:i/>
          <w:sz w:val="16"/>
          <w:szCs w:val="16"/>
        </w:rPr>
      </w:pPr>
      <w:r w:rsidRPr="00C35869">
        <w:rPr>
          <w:rFonts w:ascii="Times New Roman" w:hAnsi="Times New Roman" w:cs="Times New Roman"/>
          <w:b/>
          <w:i/>
          <w:sz w:val="16"/>
          <w:szCs w:val="16"/>
        </w:rPr>
        <w:t>Educational Policy and Politics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3600"/>
        <w:gridCol w:w="4200"/>
        <w:gridCol w:w="4068"/>
      </w:tblGrid>
      <w:tr w:rsidR="00C35869" w:rsidRPr="00C35869" w:rsidTr="001E17FA">
        <w:trPr>
          <w:tblHeader/>
        </w:trPr>
        <w:tc>
          <w:tcPr>
            <w:tcW w:w="0" w:type="auto"/>
            <w:gridSpan w:val="4"/>
          </w:tcPr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Levels of Proficiency</w:t>
            </w:r>
          </w:p>
        </w:tc>
      </w:tr>
      <w:tr w:rsidR="00C35869" w:rsidRPr="00C35869" w:rsidTr="001E17FA">
        <w:trPr>
          <w:tblHeader/>
        </w:trPr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theoretical framework(s) relevant to the problem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Identifies framework(s) with incomplete connection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Identifies relevant theoretical framework(s)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Clearly identifies relevant theoretical framework(s) and provides a rationale for selection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Uses theoretical framework(s) to analyze the problem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theoretical framework(s) without clear  connection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Connects theoretical framework(s) to the problem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Insightfully uses theoretical frameworks to analyze the problem 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Critiques the theoretical frameworks as they relate to the problem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Begins to question assumptions of theoretical framework(s) in relationship to the problem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Generally questions assumptions of theoretical framework(s)  without examining how these assumptions may hinder understanding the problem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Specifically questions the assumptions of the theoretical frameworks and how these assumptions may hinder understanding the problem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Articulates the implications of analysis 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Summarizes the problem and alludes to the implications of the analysis for practice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 xml:space="preserve">Demonstrates an understanding of the problem and begins to articulate the implication of the analysis for practice 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sz w:val="16"/>
                <w:szCs w:val="16"/>
              </w:rPr>
            </w:pPr>
            <w:r w:rsidRPr="00C35869">
              <w:rPr>
                <w:sz w:val="16"/>
                <w:szCs w:val="16"/>
              </w:rPr>
              <w:t>Demonstrates deeper understanding of the problem and clearly articulates the implication of the analysis for practice</w:t>
            </w:r>
          </w:p>
        </w:tc>
      </w:tr>
    </w:tbl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E: Draws Conclusions and Recommends Actions with Respect to the Analysis of the Problem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3600"/>
        <w:gridCol w:w="4200"/>
        <w:gridCol w:w="4068"/>
      </w:tblGrid>
      <w:tr w:rsidR="00C35869" w:rsidRPr="00C35869" w:rsidTr="001E17FA">
        <w:tc>
          <w:tcPr>
            <w:tcW w:w="14616" w:type="dxa"/>
            <w:gridSpan w:val="4"/>
          </w:tcPr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Levels of Proficiency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Synthesizes the preceding analyses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Summarizes the preceding analyses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States a logical conclusion based on the preceding analyses </w:t>
            </w:r>
          </w:p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Synthesizes the preceding analyses into a more complex understanding or reframing of the problem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States recommendations for action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States recommendations which are not clearly connected to the synthesis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States recommendations which are a logical outgrowth of the synthesis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States recommendations which are a logical outgrowth of the synthesis and sensitive to the contextual, ethical, and cultural dimensions of the problem 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Reflects on personal agency as a leader </w:t>
            </w:r>
          </w:p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Externalizes  the problem without identifying  what the doctoral candidate can do about it as a leader </w:t>
            </w:r>
          </w:p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what the doctoral candidate can do as a leader based on the recommendations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Identifies what the doctoral candidate can do as a leader based on the recommendations, acknowledging a personal role in the problem and its solution</w:t>
            </w:r>
          </w:p>
        </w:tc>
      </w:tr>
    </w:tbl>
    <w:p w:rsid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Element F: Written Communication</w:t>
      </w:r>
    </w:p>
    <w:tbl>
      <w:tblPr>
        <w:tblStyle w:val="TableGrid"/>
        <w:tblW w:w="0" w:type="auto"/>
        <w:tblLook w:val="00A0" w:firstRow="1" w:lastRow="0" w:firstColumn="1" w:lastColumn="0" w:noHBand="0" w:noVBand="0"/>
      </w:tblPr>
      <w:tblGrid>
        <w:gridCol w:w="2748"/>
        <w:gridCol w:w="3600"/>
        <w:gridCol w:w="4200"/>
        <w:gridCol w:w="4068"/>
      </w:tblGrid>
      <w:tr w:rsidR="00C35869" w:rsidRPr="00C35869" w:rsidTr="001E17FA">
        <w:tc>
          <w:tcPr>
            <w:tcW w:w="0" w:type="auto"/>
            <w:gridSpan w:val="4"/>
          </w:tcPr>
          <w:p w:rsidR="00C35869" w:rsidRPr="00C35869" w:rsidRDefault="00C35869" w:rsidP="001E17FA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Levels of Proficiency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Emerging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Proficient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b/>
                <w:sz w:val="16"/>
                <w:szCs w:val="16"/>
              </w:rPr>
              <w:t>Exemplary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Coherent and convincing argument with substantive support for claims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Begins to make a coherent argument and build support for claims 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Makes a coherent and convincing argument and builds support for claims with evidence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Makes a coherent and convincing argument by consistently supporting claims with credible, relevant, and substantive evidence 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Organization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 w:rsidRPr="00C35869"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Begins to use organizational structures (introduction, headings for each core area with clear transitions, sequenced material within the body, and conclusion) within the paper</w:t>
            </w:r>
          </w:p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00" w:type="dxa"/>
          </w:tcPr>
          <w:p w:rsidR="00C35869" w:rsidRPr="00C35869" w:rsidRDefault="00C35869" w:rsidP="001E17F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 w:rsidRPr="00C35869"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Consistently uses organizational structures (introduction, headings for each core area with clear transitions, sequenced material within the body, and conclusion) within the paper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suppressAutoHyphens/>
              <w:autoSpaceDN w:val="0"/>
              <w:textAlignment w:val="baseline"/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</w:pPr>
            <w:r w:rsidRPr="00C35869">
              <w:rPr>
                <w:rFonts w:ascii="Times New Roman" w:eastAsia="Times New Roman" w:hAnsi="Times New Roman" w:cs="Times New Roman"/>
                <w:kern w:val="3"/>
                <w:sz w:val="16"/>
                <w:szCs w:val="16"/>
              </w:rPr>
              <w:t>Skillfully uses organizational structures (introduction, headings for each core area with clear transitions, sequenced material within the body, and conclusion) within the paper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Mechanics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 Makes errors in sentence structure, grammar, punctuation, and/or spelling that impede understanding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Makes minor errors in sentence structure, grammar, punctuation, and/or spelling that do not impede understanding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Demonstrates  detailed attention to mechanics including sentence structure, grammar,  punctuation, and spelling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Citations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Inconsistently uses APA style in text citations and references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uses correct APA style in text citations and references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Consistently uses correct APA style in text citations and references</w:t>
            </w:r>
          </w:p>
        </w:tc>
      </w:tr>
      <w:tr w:rsidR="00C35869" w:rsidRPr="00C35869" w:rsidTr="001E17FA">
        <w:tc>
          <w:tcPr>
            <w:tcW w:w="274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Bias in language usage</w:t>
            </w:r>
          </w:p>
        </w:tc>
        <w:tc>
          <w:tcPr>
            <w:tcW w:w="36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Inconsistently uses APA style conventions to reduce bias in language</w:t>
            </w:r>
          </w:p>
        </w:tc>
        <w:tc>
          <w:tcPr>
            <w:tcW w:w="4200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>Generally adheres to APA style conventions to reduce bias in language</w:t>
            </w:r>
          </w:p>
        </w:tc>
        <w:tc>
          <w:tcPr>
            <w:tcW w:w="4068" w:type="dxa"/>
          </w:tcPr>
          <w:p w:rsidR="00C35869" w:rsidRPr="00C35869" w:rsidRDefault="00C35869" w:rsidP="001E17F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C35869">
              <w:rPr>
                <w:rFonts w:ascii="Times New Roman" w:hAnsi="Times New Roman" w:cs="Times New Roman"/>
                <w:sz w:val="16"/>
                <w:szCs w:val="16"/>
              </w:rPr>
              <w:t xml:space="preserve">Consistently adheres to APA style conventions to reduce bias in language </w:t>
            </w:r>
          </w:p>
        </w:tc>
      </w:tr>
    </w:tbl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b/>
          <w:sz w:val="16"/>
          <w:szCs w:val="16"/>
        </w:rPr>
      </w:pPr>
      <w:r w:rsidRPr="00C35869">
        <w:rPr>
          <w:rFonts w:ascii="Times New Roman" w:hAnsi="Times New Roman" w:cs="Times New Roman"/>
          <w:b/>
          <w:sz w:val="16"/>
          <w:szCs w:val="16"/>
        </w:rPr>
        <w:t>Section G: Overall assessment</w:t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  <w:u w:val="single"/>
        </w:rPr>
      </w:pP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>Pass</w:t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>No Pass</w:t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  <w:u w:val="single"/>
        </w:rPr>
        <w:tab/>
      </w:r>
      <w:r w:rsidRPr="00C35869">
        <w:rPr>
          <w:rFonts w:ascii="Times New Roman" w:hAnsi="Times New Roman" w:cs="Times New Roman"/>
          <w:sz w:val="16"/>
          <w:szCs w:val="16"/>
        </w:rPr>
        <w:t>Not Yet Satisfactory*</w:t>
      </w:r>
    </w:p>
    <w:p w:rsidR="00C35869" w:rsidRPr="00C35869" w:rsidRDefault="00C35869" w:rsidP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*Recommendations for additional work</w:t>
      </w:r>
    </w:p>
    <w:p w:rsidR="00501FFC" w:rsidRPr="00C35869" w:rsidRDefault="00C35869">
      <w:pPr>
        <w:rPr>
          <w:rFonts w:ascii="Times New Roman" w:hAnsi="Times New Roman" w:cs="Times New Roman"/>
          <w:sz w:val="16"/>
          <w:szCs w:val="16"/>
        </w:rPr>
      </w:pPr>
      <w:r w:rsidRPr="00C35869">
        <w:rPr>
          <w:rFonts w:ascii="Times New Roman" w:hAnsi="Times New Roman" w:cs="Times New Roman"/>
          <w:sz w:val="16"/>
          <w:szCs w:val="16"/>
        </w:rPr>
        <w:t>Comments:</w:t>
      </w:r>
    </w:p>
    <w:sectPr w:rsidR="00501FFC" w:rsidRPr="00C35869" w:rsidSect="002469D3">
      <w:footerReference w:type="default" r:id="rId7"/>
      <w:pgSz w:w="15840" w:h="12240" w:orient="landscape"/>
      <w:pgMar w:top="720" w:right="720" w:bottom="720" w:left="720" w:header="360" w:footer="36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869" w:rsidRDefault="00C35869" w:rsidP="00C35869">
      <w:r>
        <w:separator/>
      </w:r>
    </w:p>
  </w:endnote>
  <w:endnote w:type="continuationSeparator" w:id="0">
    <w:p w:rsidR="00C35869" w:rsidRDefault="00C35869" w:rsidP="00C35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5869" w:rsidRDefault="00C35869">
    <w:pPr>
      <w:pStyle w:val="Footer"/>
    </w:pPr>
    <w:r>
      <w:fldChar w:fldCharType="begin"/>
    </w:r>
    <w:r>
      <w:instrText xml:space="preserve"> DATE \@ "M/d/yy" </w:instrText>
    </w:r>
    <w:r>
      <w:fldChar w:fldCharType="separate"/>
    </w:r>
    <w:r>
      <w:rPr>
        <w:noProof/>
      </w:rPr>
      <w:t>8/19/13</w:t>
    </w:r>
    <w:r>
      <w:fldChar w:fldCharType="end"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869" w:rsidRDefault="00C35869" w:rsidP="00C35869">
      <w:r>
        <w:separator/>
      </w:r>
    </w:p>
  </w:footnote>
  <w:footnote w:type="continuationSeparator" w:id="0">
    <w:p w:rsidR="00C35869" w:rsidRDefault="00C35869" w:rsidP="00C358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69"/>
    <w:rsid w:val="001F6269"/>
    <w:rsid w:val="00272CBB"/>
    <w:rsid w:val="00501FFC"/>
    <w:rsid w:val="0055633C"/>
    <w:rsid w:val="0067528D"/>
    <w:rsid w:val="007224AB"/>
    <w:rsid w:val="00810130"/>
    <w:rsid w:val="008253CA"/>
    <w:rsid w:val="009E6A11"/>
    <w:rsid w:val="00C35869"/>
    <w:rsid w:val="00C44B4E"/>
    <w:rsid w:val="00F3328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."/>
  <w:listSeparator w:val=","/>
  <w14:docId w14:val="7942F9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69"/>
    <w:pPr>
      <w:spacing w:after="0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rPr>
      <w:rFonts w:ascii="Lucida Grande" w:eastAsiaTheme="minorEastAsia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35869"/>
    <w:pPr>
      <w:spacing w:after="0"/>
    </w:pPr>
    <w:rPr>
      <w:rFonts w:eastAsiaTheme="minorHAnsi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869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869"/>
    <w:rPr>
      <w:rFonts w:eastAsiaTheme="minorHAnsi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35869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69"/>
    <w:pPr>
      <w:spacing w:after="0"/>
    </w:pPr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5633C"/>
    <w:rPr>
      <w:rFonts w:ascii="Lucida Grande" w:eastAsiaTheme="minorEastAsia" w:hAnsi="Lucida Grande" w:cs="Lucida Grande"/>
      <w:sz w:val="18"/>
      <w:szCs w:val="18"/>
      <w:lang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633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C35869"/>
    <w:pPr>
      <w:spacing w:after="0"/>
    </w:pPr>
    <w:rPr>
      <w:rFonts w:eastAsiaTheme="minorHAnsi"/>
      <w:sz w:val="20"/>
      <w:szCs w:val="20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5869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C35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5869"/>
    <w:rPr>
      <w:rFonts w:eastAsiaTheme="minorHAnsi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C358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1387</Words>
  <Characters>7912</Characters>
  <Application>Microsoft Macintosh Word</Application>
  <DocSecurity>0</DocSecurity>
  <Lines>65</Lines>
  <Paragraphs>18</Paragraphs>
  <ScaleCrop>false</ScaleCrop>
  <Company>PSU- CI</Company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Dannelle  Stevens</dc:creator>
  <cp:keywords/>
  <dc:description/>
  <cp:lastModifiedBy>Dannelle  Stevens</cp:lastModifiedBy>
  <cp:revision>1</cp:revision>
  <dcterms:created xsi:type="dcterms:W3CDTF">2013-08-19T18:13:00Z</dcterms:created>
  <dcterms:modified xsi:type="dcterms:W3CDTF">2013-08-19T18:17:00Z</dcterms:modified>
</cp:coreProperties>
</file>